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3" w:rsidRDefault="00FB4623"/>
    <w:tbl>
      <w:tblPr>
        <w:tblStyle w:val="Tabela-Siatka"/>
        <w:tblW w:w="0" w:type="auto"/>
        <w:tblLook w:val="04A0"/>
      </w:tblPr>
      <w:tblGrid>
        <w:gridCol w:w="4928"/>
        <w:gridCol w:w="2410"/>
        <w:gridCol w:w="1874"/>
      </w:tblGrid>
      <w:tr w:rsidR="00FB4623" w:rsidTr="006D7E0A">
        <w:tc>
          <w:tcPr>
            <w:tcW w:w="4928" w:type="dxa"/>
          </w:tcPr>
          <w:p w:rsidR="00FB4623" w:rsidRDefault="00FB4623" w:rsidP="006D7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623" w:rsidRPr="00FB4623" w:rsidRDefault="00FB4623" w:rsidP="00FB4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623">
              <w:rPr>
                <w:rFonts w:ascii="Times New Roman" w:hAnsi="Times New Roman" w:cs="Times New Roman"/>
                <w:b/>
              </w:rPr>
              <w:t>Tytuł  czasopisma</w:t>
            </w:r>
          </w:p>
        </w:tc>
        <w:tc>
          <w:tcPr>
            <w:tcW w:w="2410" w:type="dxa"/>
          </w:tcPr>
          <w:p w:rsidR="00FB4623" w:rsidRPr="00FB4623" w:rsidRDefault="00FB4623" w:rsidP="00B8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623">
              <w:rPr>
                <w:rFonts w:ascii="Times New Roman" w:hAnsi="Times New Roman" w:cs="Times New Roman"/>
                <w:b/>
              </w:rPr>
              <w:t>Roczniki dostępne w Bibliotece wersji papierowej</w:t>
            </w:r>
          </w:p>
        </w:tc>
        <w:tc>
          <w:tcPr>
            <w:tcW w:w="1874" w:type="dxa"/>
          </w:tcPr>
          <w:p w:rsidR="00FB4623" w:rsidRPr="00FB4623" w:rsidRDefault="00FB4623" w:rsidP="006D7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623">
              <w:rPr>
                <w:rFonts w:ascii="Times New Roman" w:hAnsi="Times New Roman" w:cs="Times New Roman"/>
                <w:b/>
              </w:rPr>
              <w:t>Roczniki dostępne w wersji elektronicznej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Annales UMCS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1981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Archiwum Filozofii Prawa i Filozofii Społecznej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2010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Biuletyn Sądu Najwyższego - Izba Pracy Ubezpieczeń Społecznych i Spraw Publicznych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2011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Coaching Review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2010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Czasopismo Kwartalne Całego Prawa Handlowego, Upadłościowego oraz Rynku Kapitałowego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2007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Europejski Przegląd Sądowy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2005 r.</w:t>
            </w: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2005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Finanse Komunalne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2006 r.</w:t>
            </w: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1994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Gdańskie Studia Prawnicze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1997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Gdańskie Studia Prawnicze - Przegląd Orzecznictwa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2005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Glosa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2005 r.</w:t>
            </w: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1995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Ius Novum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2007 r.</w:t>
            </w:r>
          </w:p>
        </w:tc>
      </w:tr>
      <w:tr w:rsidR="00FB462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Krajowa Rada Sądownictwa</w:t>
            </w:r>
          </w:p>
        </w:tc>
        <w:tc>
          <w:tcPr>
            <w:tcW w:w="2410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B4623" w:rsidRDefault="00FB4623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2008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 w:rsidRPr="00102105">
              <w:rPr>
                <w:rFonts w:ascii="Times New Roman" w:hAnsi="Times New Roman" w:cs="Times New Roman"/>
                <w:lang w:val="en-US"/>
              </w:rPr>
              <w:t>Management and Business Administration. Central Europe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2010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 w:rsidRPr="00102105">
              <w:rPr>
                <w:rFonts w:ascii="Times New Roman" w:hAnsi="Times New Roman" w:cs="Times New Roman"/>
              </w:rPr>
              <w:t>Nieruchomości i Prawo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2011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Nowy Przegląd Notarialny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2012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Orzecznictwo w Sprawach Samorządowych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1994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Państwo i Prawo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1978 r.</w:t>
            </w: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1990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 w:rsidRPr="00102105">
              <w:rPr>
                <w:rFonts w:ascii="Times New Roman" w:hAnsi="Times New Roman" w:cs="Times New Roman"/>
                <w:lang w:val="en-US"/>
              </w:rPr>
              <w:t>Polish Yearbook of International Law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Og 1966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 w:rsidRPr="00102105">
              <w:rPr>
                <w:rFonts w:ascii="Times New Roman" w:hAnsi="Times New Roman" w:cs="Times New Roman"/>
              </w:rPr>
              <w:t>Prawo Papierów Wartościowych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2000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Prawo w Działaniu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2011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Prokurator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2000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Prokuratura i Prawo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1995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Przegląd Legislacyjny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2013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Przegląd Podatkowy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1999 r.</w:t>
            </w: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1991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Przegląd Prawa Handlowego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2004 r.</w:t>
            </w: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1992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Przegląd Prawa Wyznaniowego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2009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Samorząd Terytorialny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1991 r.</w:t>
            </w: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1991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Studia Iuridica Lublinensia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2003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Studia Iuridica Toruniensia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2001 r.</w:t>
            </w:r>
          </w:p>
        </w:tc>
      </w:tr>
      <w:tr w:rsidR="00FB4623" w:rsidRPr="00616913" w:rsidTr="006D7E0A">
        <w:tc>
          <w:tcPr>
            <w:tcW w:w="4928" w:type="dxa"/>
          </w:tcPr>
          <w:p w:rsidR="00FB4623" w:rsidRPr="00102105" w:rsidRDefault="00FB4623" w:rsidP="006D7E0A">
            <w:pPr>
              <w:rPr>
                <w:rFonts w:ascii="Times New Roman" w:hAnsi="Times New Roman" w:cs="Times New Roman"/>
              </w:rPr>
            </w:pPr>
            <w:r w:rsidRPr="00102105">
              <w:rPr>
                <w:rFonts w:ascii="Times New Roman" w:hAnsi="Times New Roman" w:cs="Times New Roman"/>
              </w:rPr>
              <w:t>Zeszyty Naukowe Uniwersytetu Jagiellońskiego</w:t>
            </w:r>
          </w:p>
        </w:tc>
        <w:tc>
          <w:tcPr>
            <w:tcW w:w="2410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</w:tcPr>
          <w:p w:rsidR="00FB4623" w:rsidRPr="00616913" w:rsidRDefault="00FB4623" w:rsidP="006D7E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 1973 r.</w:t>
            </w:r>
          </w:p>
        </w:tc>
      </w:tr>
    </w:tbl>
    <w:p w:rsidR="00422188" w:rsidRDefault="00422188"/>
    <w:sectPr w:rsidR="00422188" w:rsidSect="0044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FB4623"/>
    <w:rsid w:val="00391E31"/>
    <w:rsid w:val="00422188"/>
    <w:rsid w:val="0044319B"/>
    <w:rsid w:val="00B82118"/>
    <w:rsid w:val="00EA31F9"/>
    <w:rsid w:val="00FB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C619E-CF17-4429-8CF4-DD343AAF27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78C002-BE3F-4E7F-805F-12F6B8E53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C8853-AFBA-4FA1-B72F-BBB74C1A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2015-03-16T09:36:00Z</dcterms:created>
  <dcterms:modified xsi:type="dcterms:W3CDTF">2015-03-16T09:36:00Z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