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3300D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82" w:type="dxa"/>
            <w:vAlign w:val="center"/>
          </w:tcPr>
          <w:p w:rsidR="007C590E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1582" w:type="dxa"/>
            <w:vAlign w:val="center"/>
          </w:tcPr>
          <w:p w:rsidR="007C590E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82" w:type="dxa"/>
            <w:vAlign w:val="center"/>
          </w:tcPr>
          <w:p w:rsidR="00B97853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Badania rynkowe i marketingowe</w:t>
            </w:r>
          </w:p>
        </w:tc>
        <w:tc>
          <w:tcPr>
            <w:tcW w:w="1582" w:type="dxa"/>
            <w:vAlign w:val="center"/>
          </w:tcPr>
          <w:p w:rsidR="00B97853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projektem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582" w:type="dxa"/>
            <w:vAlign w:val="center"/>
          </w:tcPr>
          <w:p w:rsidR="007D60A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582" w:type="dxa"/>
            <w:vAlign w:val="center"/>
          </w:tcPr>
          <w:p w:rsidR="007C590E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582" w:type="dxa"/>
            <w:vAlign w:val="center"/>
          </w:tcPr>
          <w:p w:rsidR="007C590E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582" w:type="dxa"/>
            <w:vAlign w:val="center"/>
          </w:tcPr>
          <w:p w:rsidR="007D60A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CA06AF" w:rsidRPr="00CA06AF">
              <w:rPr>
                <w:rFonts w:ascii="Times New Roman" w:hAnsi="Times New Roman" w:cs="Times New Roman"/>
                <w:b/>
                <w:sz w:val="24"/>
                <w:szCs w:val="24"/>
              </w:rPr>
              <w:t>rachunkowość i finanse w zarządzaniu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A06AF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Obciążenia publicznoprawne przedsiębiorstwa</w:t>
            </w:r>
          </w:p>
        </w:tc>
        <w:tc>
          <w:tcPr>
            <w:tcW w:w="1582" w:type="dxa"/>
            <w:vAlign w:val="center"/>
          </w:tcPr>
          <w:p w:rsidR="006621CF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Analiza finansowa przedsiębiorstwa</w:t>
            </w:r>
          </w:p>
        </w:tc>
        <w:tc>
          <w:tcPr>
            <w:tcW w:w="1582" w:type="dxa"/>
            <w:vAlign w:val="center"/>
          </w:tcPr>
          <w:p w:rsidR="006621CF" w:rsidRPr="00A97956" w:rsidRDefault="00CA06AF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 xml:space="preserve"> komputerowa</w:t>
            </w:r>
          </w:p>
        </w:tc>
        <w:tc>
          <w:tcPr>
            <w:tcW w:w="1582" w:type="dxa"/>
            <w:vAlign w:val="center"/>
          </w:tcPr>
          <w:p w:rsidR="006621CF" w:rsidRPr="00A97956" w:rsidRDefault="00CA06AF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Rynki kapitałowe</w:t>
            </w:r>
          </w:p>
        </w:tc>
        <w:tc>
          <w:tcPr>
            <w:tcW w:w="1582" w:type="dxa"/>
            <w:vAlign w:val="center"/>
          </w:tcPr>
          <w:p w:rsidR="006621CF" w:rsidRPr="00A97956" w:rsidRDefault="00CA06AF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Podatki i prawo podatkowe</w:t>
            </w:r>
          </w:p>
        </w:tc>
        <w:tc>
          <w:tcPr>
            <w:tcW w:w="1582" w:type="dxa"/>
            <w:vAlign w:val="center"/>
          </w:tcPr>
          <w:p w:rsidR="00537B50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963C5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Zarządzanie inwestycjami</w:t>
            </w:r>
          </w:p>
        </w:tc>
        <w:tc>
          <w:tcPr>
            <w:tcW w:w="1582" w:type="dxa"/>
            <w:vAlign w:val="center"/>
          </w:tcPr>
          <w:p w:rsidR="007C590E" w:rsidRDefault="00CA06AF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EB76E4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AF">
              <w:rPr>
                <w:rFonts w:ascii="Times New Roman" w:hAnsi="Times New Roman" w:cs="Times New Roman"/>
                <w:sz w:val="24"/>
                <w:szCs w:val="24"/>
              </w:rPr>
              <w:t>Finansowanie projektów z funduszy UE</w:t>
            </w:r>
          </w:p>
        </w:tc>
        <w:tc>
          <w:tcPr>
            <w:tcW w:w="1582" w:type="dxa"/>
            <w:vAlign w:val="center"/>
          </w:tcPr>
          <w:p w:rsidR="007C590E" w:rsidRDefault="00CA06AF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D49" w:rsidRPr="00A97956" w:rsidTr="00AC6601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D49" w:rsidRPr="00A97956" w:rsidTr="005E5245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D49" w:rsidRPr="00A97956" w:rsidTr="00CE0B17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D49" w:rsidRPr="00A97956" w:rsidTr="00E0482B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D2240F">
        <w:tc>
          <w:tcPr>
            <w:tcW w:w="683" w:type="dxa"/>
          </w:tcPr>
          <w:p w:rsidR="00F672E8" w:rsidRPr="00A97956" w:rsidRDefault="00F672E8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672E8" w:rsidRPr="006621CF" w:rsidRDefault="00EF4D49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82" w:type="dxa"/>
            <w:vAlign w:val="center"/>
          </w:tcPr>
          <w:p w:rsidR="00F672E8" w:rsidRDefault="00E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3300D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3300D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</w:p>
    <w:p w:rsidR="00A97956" w:rsidRPr="003300D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3300DB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3300DB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3300DB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3300D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3300DB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3300DB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F6" w:rsidRDefault="002573F6" w:rsidP="00733C4E">
      <w:r>
        <w:separator/>
      </w:r>
    </w:p>
  </w:endnote>
  <w:endnote w:type="continuationSeparator" w:id="0">
    <w:p w:rsidR="002573F6" w:rsidRDefault="002573F6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F6" w:rsidRDefault="002573F6" w:rsidP="00733C4E">
      <w:r>
        <w:separator/>
      </w:r>
    </w:p>
  </w:footnote>
  <w:footnote w:type="continuationSeparator" w:id="0">
    <w:p w:rsidR="002573F6" w:rsidRDefault="002573F6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B7F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B7F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B7F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1F1"/>
    <w:rsid w:val="00254318"/>
    <w:rsid w:val="002543A5"/>
    <w:rsid w:val="002573F6"/>
    <w:rsid w:val="0028793B"/>
    <w:rsid w:val="00293C72"/>
    <w:rsid w:val="002D06A6"/>
    <w:rsid w:val="002E69FD"/>
    <w:rsid w:val="002F50D7"/>
    <w:rsid w:val="00317F74"/>
    <w:rsid w:val="00320ECE"/>
    <w:rsid w:val="003300DB"/>
    <w:rsid w:val="00334178"/>
    <w:rsid w:val="00354630"/>
    <w:rsid w:val="003769F2"/>
    <w:rsid w:val="003A4559"/>
    <w:rsid w:val="003D58D8"/>
    <w:rsid w:val="003E44CA"/>
    <w:rsid w:val="003F372F"/>
    <w:rsid w:val="003F497F"/>
    <w:rsid w:val="003F4D36"/>
    <w:rsid w:val="004037B9"/>
    <w:rsid w:val="00440C0D"/>
    <w:rsid w:val="004431F2"/>
    <w:rsid w:val="004615AC"/>
    <w:rsid w:val="00491211"/>
    <w:rsid w:val="00491EF4"/>
    <w:rsid w:val="00496024"/>
    <w:rsid w:val="005368A7"/>
    <w:rsid w:val="00537B50"/>
    <w:rsid w:val="0054435D"/>
    <w:rsid w:val="005547C7"/>
    <w:rsid w:val="005943C1"/>
    <w:rsid w:val="005B7F2B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B568E"/>
    <w:rsid w:val="007C590E"/>
    <w:rsid w:val="007D60A6"/>
    <w:rsid w:val="008742A2"/>
    <w:rsid w:val="008E5D78"/>
    <w:rsid w:val="008E738D"/>
    <w:rsid w:val="00900B4B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97956"/>
    <w:rsid w:val="00B1511D"/>
    <w:rsid w:val="00B31981"/>
    <w:rsid w:val="00B5198F"/>
    <w:rsid w:val="00B538BD"/>
    <w:rsid w:val="00B53D24"/>
    <w:rsid w:val="00B97853"/>
    <w:rsid w:val="00BF2061"/>
    <w:rsid w:val="00C27F0D"/>
    <w:rsid w:val="00C503B9"/>
    <w:rsid w:val="00C54401"/>
    <w:rsid w:val="00C75140"/>
    <w:rsid w:val="00C77814"/>
    <w:rsid w:val="00CA06AF"/>
    <w:rsid w:val="00CC0030"/>
    <w:rsid w:val="00D06206"/>
    <w:rsid w:val="00D15366"/>
    <w:rsid w:val="00D2212D"/>
    <w:rsid w:val="00D25BC8"/>
    <w:rsid w:val="00D54276"/>
    <w:rsid w:val="00D550F7"/>
    <w:rsid w:val="00D92A0F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11DD9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E8D0-6F14-4E9F-9E88-9138EBDC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2016-09-14T13:11:00Z</dcterms:created>
  <dcterms:modified xsi:type="dcterms:W3CDTF">2016-09-26T10:16:00Z</dcterms:modified>
</cp:coreProperties>
</file>