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4E" w:rsidRDefault="00733C4E" w:rsidP="00ED30CC">
      <w:pPr>
        <w:jc w:val="both"/>
      </w:pPr>
    </w:p>
    <w:p w:rsidR="00733C4E" w:rsidRPr="00733C4E" w:rsidRDefault="00FE6563" w:rsidP="00FE6563">
      <w:pPr>
        <w:jc w:val="right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>ałącznik nr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Wniosku</w:t>
      </w: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FE6563" w:rsidRP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Formularz samooceny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ramach PEU </w:t>
      </w:r>
      <w:r w:rsidR="00B978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Wydziale Administracji i Zarządzania </w:t>
      </w: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kierunek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E6563" w:rsidRDefault="00F672E8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administracja – </w:t>
      </w:r>
      <w:r w:rsidR="00B978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studia </w:t>
      </w:r>
      <w:r w:rsidR="007D60A6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 stopnia</w:t>
      </w:r>
      <w:r w:rsidR="00FE6563"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stacjonarne/niestacjonarne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E6563">
        <w:rPr>
          <w:rFonts w:ascii="Times New Roman" w:hAnsi="Times New Roman" w:cs="Times New Roman"/>
          <w:color w:val="000000"/>
          <w:sz w:val="24"/>
          <w:szCs w:val="24"/>
        </w:rPr>
        <w:t>imię i nazwisko kandydata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2D06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w systemie 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zorganizowanym  lub niezorganizowanym instytucjonalnie poza systemem studiów </w:t>
      </w:r>
      <w:r>
        <w:rPr>
          <w:rFonts w:ascii="Times New Roman" w:hAnsi="Times New Roman" w:cs="Times New Roman"/>
          <w:color w:val="000000"/>
          <w:sz w:val="24"/>
          <w:szCs w:val="24"/>
        </w:rPr>
        <w:t>zdobyłem/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06A6">
        <w:rPr>
          <w:rFonts w:ascii="Times New Roman" w:hAnsi="Times New Roman" w:cs="Times New Roman"/>
          <w:color w:val="000000"/>
          <w:sz w:val="24"/>
          <w:szCs w:val="24"/>
        </w:rPr>
        <w:t>efekty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uczenia </w:t>
      </w:r>
      <w:r w:rsidR="002D06A6">
        <w:rPr>
          <w:rFonts w:ascii="Times New Roman" w:hAnsi="Times New Roman" w:cs="Times New Roman"/>
          <w:color w:val="000000"/>
          <w:sz w:val="24"/>
          <w:szCs w:val="24"/>
        </w:rPr>
        <w:t>odpowiadające następującym przedmiotom: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06A6" w:rsidRDefault="002D06A6" w:rsidP="002D06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7F0D" w:rsidRPr="001E26AC" w:rsidRDefault="00C27F0D" w:rsidP="0061003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F65FA">
        <w:rPr>
          <w:rFonts w:ascii="Times New Roman" w:hAnsi="Times New Roman" w:cs="Times New Roman"/>
          <w:color w:val="000000"/>
          <w:sz w:val="24"/>
          <w:szCs w:val="24"/>
        </w:rPr>
        <w:t xml:space="preserve">Proszę </w:t>
      </w:r>
      <w:r w:rsidR="002F50D7">
        <w:rPr>
          <w:rFonts w:ascii="Times New Roman" w:hAnsi="Times New Roman" w:cs="Times New Roman"/>
          <w:color w:val="000000"/>
          <w:sz w:val="24"/>
          <w:szCs w:val="24"/>
        </w:rPr>
        <w:t xml:space="preserve">zaznaczyć, a poniżej opisać, w jaki sposób dane efekty uczenia się zostały nabyte, oraz które z załączonych dokumentów to potwierdzają. Wypełniony komputerowo formularz należy przesłać na adres: </w:t>
      </w:r>
      <w:hyperlink r:id="rId8" w:history="1">
        <w:r w:rsidR="002F50D7" w:rsidRPr="001D7B92">
          <w:rPr>
            <w:rStyle w:val="Hipercze"/>
            <w:rFonts w:ascii="Times New Roman" w:hAnsi="Times New Roman" w:cs="Times New Roman"/>
            <w:sz w:val="24"/>
            <w:szCs w:val="24"/>
          </w:rPr>
          <w:t>rekrutacja@humanitas.edu.pl</w:t>
        </w:r>
      </w:hyperlink>
      <w:r w:rsidR="002F50D7">
        <w:rPr>
          <w:rFonts w:ascii="Times New Roman" w:hAnsi="Times New Roman" w:cs="Times New Roman"/>
          <w:color w:val="000000"/>
          <w:sz w:val="24"/>
          <w:szCs w:val="24"/>
        </w:rPr>
        <w:t xml:space="preserve">. Następnie formularz należy wydrukować, podpisać i założyć z pozostałymi dokumentami w Biurze Rekrutacji WSH). </w:t>
      </w:r>
    </w:p>
    <w:p w:rsidR="00B97853" w:rsidRDefault="00B97853" w:rsidP="00B978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1E26AC" w:rsidRDefault="00FE6563" w:rsidP="00FE6563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83"/>
        <w:gridCol w:w="7023"/>
        <w:gridCol w:w="1582"/>
      </w:tblGrid>
      <w:tr w:rsidR="008E738D" w:rsidRPr="00A97956" w:rsidTr="008E738D">
        <w:tc>
          <w:tcPr>
            <w:tcW w:w="7706" w:type="dxa"/>
            <w:gridSpan w:val="2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podstawowych: </w:t>
            </w:r>
          </w:p>
        </w:tc>
        <w:tc>
          <w:tcPr>
            <w:tcW w:w="1582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Zasady ustroju politycznego państwa</w:t>
            </w:r>
          </w:p>
        </w:tc>
        <w:tc>
          <w:tcPr>
            <w:tcW w:w="1582" w:type="dxa"/>
            <w:vAlign w:val="center"/>
          </w:tcPr>
          <w:p w:rsidR="008E738D" w:rsidRPr="00A9795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738D" w:rsidRPr="00A97956" w:rsidTr="008E738D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 xml:space="preserve">Opis: 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Postępowanie sądowo-administracyjne</w:t>
            </w:r>
          </w:p>
        </w:tc>
        <w:tc>
          <w:tcPr>
            <w:tcW w:w="1582" w:type="dxa"/>
            <w:vAlign w:val="center"/>
          </w:tcPr>
          <w:p w:rsidR="008E738D" w:rsidRPr="00A9795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738D" w:rsidRPr="00A97956" w:rsidTr="00744C61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Fundusze strukturalne i system finansowania projektów Unii Europejskiej</w:t>
            </w:r>
          </w:p>
        </w:tc>
        <w:tc>
          <w:tcPr>
            <w:tcW w:w="1582" w:type="dxa"/>
            <w:vAlign w:val="center"/>
          </w:tcPr>
          <w:p w:rsidR="008E738D" w:rsidRPr="00A9795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38D" w:rsidRPr="00A97956" w:rsidTr="002E4BA5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Historia myśli ustrojowo-administracyjnej i socjologiczno-ekonomicznej</w:t>
            </w:r>
          </w:p>
        </w:tc>
        <w:tc>
          <w:tcPr>
            <w:tcW w:w="1582" w:type="dxa"/>
            <w:vAlign w:val="center"/>
          </w:tcPr>
          <w:p w:rsidR="008E738D" w:rsidRPr="00A9795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38D" w:rsidRPr="00A97956" w:rsidTr="004806EA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F672E8" w:rsidRPr="00A97956" w:rsidTr="00C5267F">
        <w:tc>
          <w:tcPr>
            <w:tcW w:w="9288" w:type="dxa"/>
            <w:gridSpan w:val="3"/>
          </w:tcPr>
          <w:p w:rsidR="00F672E8" w:rsidRDefault="00F672E8" w:rsidP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>Moduł treści kierunkowych:</w:t>
            </w:r>
          </w:p>
        </w:tc>
      </w:tr>
      <w:tr w:rsidR="00B97853" w:rsidRPr="00A97956" w:rsidTr="008E738D">
        <w:tc>
          <w:tcPr>
            <w:tcW w:w="683" w:type="dxa"/>
          </w:tcPr>
          <w:p w:rsidR="00B97853" w:rsidRPr="00A97956" w:rsidRDefault="00B97853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B97853" w:rsidRPr="00B97853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System ochrony prawnej w Unii Europejskiej</w:t>
            </w:r>
          </w:p>
        </w:tc>
        <w:tc>
          <w:tcPr>
            <w:tcW w:w="1582" w:type="dxa"/>
            <w:vAlign w:val="center"/>
          </w:tcPr>
          <w:p w:rsidR="00B97853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7853" w:rsidRPr="00A97956" w:rsidTr="00C90297">
        <w:tc>
          <w:tcPr>
            <w:tcW w:w="9288" w:type="dxa"/>
            <w:gridSpan w:val="3"/>
          </w:tcPr>
          <w:p w:rsidR="00B97853" w:rsidRDefault="00B97853" w:rsidP="00B9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B97853" w:rsidRPr="00A97956" w:rsidTr="008E738D">
        <w:tc>
          <w:tcPr>
            <w:tcW w:w="683" w:type="dxa"/>
          </w:tcPr>
          <w:p w:rsidR="00B97853" w:rsidRPr="00A97956" w:rsidRDefault="00B97853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B97853" w:rsidRPr="00B97853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Zarządzanie zasobami ludzkimi</w:t>
            </w:r>
          </w:p>
        </w:tc>
        <w:tc>
          <w:tcPr>
            <w:tcW w:w="1582" w:type="dxa"/>
            <w:vAlign w:val="center"/>
          </w:tcPr>
          <w:p w:rsidR="00B97853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211" w:rsidRPr="00A97956" w:rsidTr="00FA547F">
        <w:tc>
          <w:tcPr>
            <w:tcW w:w="9288" w:type="dxa"/>
            <w:gridSpan w:val="3"/>
          </w:tcPr>
          <w:p w:rsidR="00491211" w:rsidRPr="00A97956" w:rsidRDefault="00491211" w:rsidP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Polityka społeczna i system ubezpieczeń społecznych</w:t>
            </w:r>
          </w:p>
        </w:tc>
        <w:tc>
          <w:tcPr>
            <w:tcW w:w="1582" w:type="dxa"/>
            <w:vAlign w:val="center"/>
          </w:tcPr>
          <w:p w:rsidR="008E738D" w:rsidRPr="00A9795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1211" w:rsidRPr="00A97956" w:rsidTr="0008564F">
        <w:tc>
          <w:tcPr>
            <w:tcW w:w="9288" w:type="dxa"/>
            <w:gridSpan w:val="3"/>
          </w:tcPr>
          <w:p w:rsidR="00491211" w:rsidRPr="00A97956" w:rsidRDefault="00491211" w:rsidP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Socjologia organizacji</w:t>
            </w:r>
          </w:p>
        </w:tc>
        <w:tc>
          <w:tcPr>
            <w:tcW w:w="1582" w:type="dxa"/>
            <w:vAlign w:val="center"/>
          </w:tcPr>
          <w:p w:rsidR="00491211" w:rsidRPr="00A9795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211" w:rsidRPr="00A97956" w:rsidTr="006E6C4B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Przygotowanie projektów do Unii Europejskiej</w:t>
            </w:r>
          </w:p>
        </w:tc>
        <w:tc>
          <w:tcPr>
            <w:tcW w:w="1582" w:type="dxa"/>
            <w:vAlign w:val="center"/>
          </w:tcPr>
          <w:p w:rsidR="00491211" w:rsidRPr="00A9795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211" w:rsidRPr="00A97956" w:rsidTr="00084DD0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Prawo cywilne i handlowe w działaniach administracji publicznej</w:t>
            </w:r>
          </w:p>
        </w:tc>
        <w:tc>
          <w:tcPr>
            <w:tcW w:w="1582" w:type="dxa"/>
            <w:vAlign w:val="center"/>
          </w:tcPr>
          <w:p w:rsidR="00491211" w:rsidRPr="00A9795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1211" w:rsidRPr="00A97956" w:rsidTr="001E586E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Stosunki pracy w administracji publicznej</w:t>
            </w:r>
          </w:p>
        </w:tc>
        <w:tc>
          <w:tcPr>
            <w:tcW w:w="1582" w:type="dxa"/>
            <w:vAlign w:val="center"/>
          </w:tcPr>
          <w:p w:rsidR="00491211" w:rsidRPr="00A9795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60A6" w:rsidRPr="00A97956" w:rsidTr="00A2794C">
        <w:tc>
          <w:tcPr>
            <w:tcW w:w="9288" w:type="dxa"/>
            <w:gridSpan w:val="3"/>
          </w:tcPr>
          <w:p w:rsidR="007D60A6" w:rsidRDefault="007D60A6" w:rsidP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D60A6" w:rsidRPr="00A97956" w:rsidTr="00D2240F">
        <w:tc>
          <w:tcPr>
            <w:tcW w:w="683" w:type="dxa"/>
          </w:tcPr>
          <w:p w:rsidR="007D60A6" w:rsidRPr="00A97956" w:rsidRDefault="007D60A6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D60A6" w:rsidRPr="007D60A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Elementy postępowania cywilnego</w:t>
            </w:r>
          </w:p>
        </w:tc>
        <w:tc>
          <w:tcPr>
            <w:tcW w:w="1582" w:type="dxa"/>
            <w:vAlign w:val="center"/>
          </w:tcPr>
          <w:p w:rsidR="007D60A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60A6" w:rsidRPr="00A97956" w:rsidTr="000A1C08">
        <w:tc>
          <w:tcPr>
            <w:tcW w:w="9288" w:type="dxa"/>
            <w:gridSpan w:val="3"/>
          </w:tcPr>
          <w:p w:rsidR="007D60A6" w:rsidRDefault="007D60A6" w:rsidP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D60A6" w:rsidRPr="00A97956" w:rsidTr="00D2240F">
        <w:tc>
          <w:tcPr>
            <w:tcW w:w="683" w:type="dxa"/>
          </w:tcPr>
          <w:p w:rsidR="007D60A6" w:rsidRPr="00A97956" w:rsidRDefault="007D60A6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D60A6" w:rsidRPr="007D60A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Publiczne prawo konkurencji</w:t>
            </w:r>
          </w:p>
        </w:tc>
        <w:tc>
          <w:tcPr>
            <w:tcW w:w="1582" w:type="dxa"/>
            <w:vAlign w:val="center"/>
          </w:tcPr>
          <w:p w:rsidR="007D60A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31EA" w:rsidRPr="00A97956" w:rsidTr="00FA2EFF">
        <w:tc>
          <w:tcPr>
            <w:tcW w:w="9288" w:type="dxa"/>
            <w:gridSpan w:val="3"/>
          </w:tcPr>
          <w:p w:rsidR="000931EA" w:rsidRDefault="000931EA" w:rsidP="0009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99018C">
        <w:tc>
          <w:tcPr>
            <w:tcW w:w="9288" w:type="dxa"/>
            <w:gridSpan w:val="3"/>
          </w:tcPr>
          <w:p w:rsidR="006621CF" w:rsidRPr="00A97956" w:rsidRDefault="00F672E8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do wyboru,  specjalność: </w:t>
            </w:r>
            <w:r w:rsidR="007D60A6" w:rsidRPr="007D60A6">
              <w:rPr>
                <w:rFonts w:ascii="Times New Roman" w:hAnsi="Times New Roman" w:cs="Times New Roman"/>
                <w:b/>
                <w:sz w:val="24"/>
                <w:szCs w:val="24"/>
              </w:rPr>
              <w:t>administracja samorządowa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Ekonomika miast i regionów</w:t>
            </w:r>
          </w:p>
        </w:tc>
        <w:tc>
          <w:tcPr>
            <w:tcW w:w="1582" w:type="dxa"/>
            <w:vAlign w:val="center"/>
          </w:tcPr>
          <w:p w:rsidR="006621CF" w:rsidRPr="00A97956" w:rsidRDefault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1CF" w:rsidRPr="00A97956" w:rsidTr="00807F0D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Zagospodarowanie przestrzenne i prawo budowlane</w:t>
            </w:r>
          </w:p>
        </w:tc>
        <w:tc>
          <w:tcPr>
            <w:tcW w:w="1582" w:type="dxa"/>
            <w:vAlign w:val="center"/>
          </w:tcPr>
          <w:p w:rsidR="006621CF" w:rsidRPr="00A97956" w:rsidRDefault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1CF" w:rsidRPr="00A97956" w:rsidTr="00204A13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Marketing komunalny</w:t>
            </w:r>
          </w:p>
        </w:tc>
        <w:tc>
          <w:tcPr>
            <w:tcW w:w="1582" w:type="dxa"/>
            <w:vAlign w:val="center"/>
          </w:tcPr>
          <w:p w:rsidR="006621CF" w:rsidRPr="00A97956" w:rsidRDefault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1CF" w:rsidRPr="00A97956" w:rsidTr="002A37AB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Samorząd terytorialny w państwach europejskich</w:t>
            </w:r>
          </w:p>
        </w:tc>
        <w:tc>
          <w:tcPr>
            <w:tcW w:w="1582" w:type="dxa"/>
            <w:vAlign w:val="center"/>
          </w:tcPr>
          <w:p w:rsidR="006621CF" w:rsidRPr="00A97956" w:rsidRDefault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21CF" w:rsidRPr="00A97956" w:rsidTr="00912EEF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356879">
        <w:tc>
          <w:tcPr>
            <w:tcW w:w="9288" w:type="dxa"/>
            <w:gridSpan w:val="3"/>
          </w:tcPr>
          <w:p w:rsidR="006621CF" w:rsidRPr="00A97956" w:rsidRDefault="00ED1F14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inne wymagania: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7D60A6" w:rsidP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Prawo wyznaniowe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vAlign w:val="center"/>
          </w:tcPr>
          <w:p w:rsidR="006621CF" w:rsidRPr="00A97956" w:rsidRDefault="007D60A6" w:rsidP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1CF" w:rsidRPr="00A97956" w:rsidTr="00D12AA5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354630" w:rsidP="0035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30">
              <w:rPr>
                <w:rFonts w:ascii="Times New Roman" w:hAnsi="Times New Roman" w:cs="Times New Roman"/>
                <w:sz w:val="24"/>
                <w:szCs w:val="24"/>
              </w:rPr>
              <w:t xml:space="preserve">Zadania administracji publicznej w sferze ochrony środowiska </w:t>
            </w:r>
          </w:p>
        </w:tc>
        <w:tc>
          <w:tcPr>
            <w:tcW w:w="1582" w:type="dxa"/>
            <w:vAlign w:val="center"/>
          </w:tcPr>
          <w:p w:rsidR="006621CF" w:rsidRPr="00A97956" w:rsidRDefault="00354630" w:rsidP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1CF" w:rsidRPr="00A97956" w:rsidTr="00332A22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35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  <w:r w:rsidRPr="00E45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vAlign w:val="center"/>
          </w:tcPr>
          <w:p w:rsidR="006621CF" w:rsidRPr="00A97956" w:rsidRDefault="00354630" w:rsidP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2E8" w:rsidRPr="00A97956" w:rsidTr="00F44EF3">
        <w:tc>
          <w:tcPr>
            <w:tcW w:w="9288" w:type="dxa"/>
            <w:gridSpan w:val="3"/>
          </w:tcPr>
          <w:p w:rsidR="00F672E8" w:rsidRPr="00F672E8" w:rsidRDefault="00ED1F14" w:rsidP="00F67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61003B" w:rsidRDefault="00733C4E" w:rsidP="00733C4E">
      <w:pPr>
        <w:rPr>
          <w:rFonts w:ascii="Times New Roman" w:hAnsi="Times New Roman" w:cs="Times New Roman"/>
          <w:sz w:val="24"/>
          <w:szCs w:val="24"/>
        </w:rPr>
      </w:pPr>
    </w:p>
    <w:p w:rsidR="00733C4E" w:rsidRPr="0061003B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  <w:r w:rsidRPr="0061003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97956" w:rsidRPr="0061003B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  <w:r w:rsidRPr="0061003B">
        <w:rPr>
          <w:rFonts w:ascii="Times New Roman" w:hAnsi="Times New Roman" w:cs="Times New Roman"/>
          <w:sz w:val="24"/>
          <w:szCs w:val="24"/>
        </w:rPr>
        <w:t xml:space="preserve">        (czytelny podpis)</w:t>
      </w:r>
    </w:p>
    <w:p w:rsidR="00A97956" w:rsidRPr="0061003B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7956" w:rsidRPr="0061003B" w:rsidRDefault="00A97956" w:rsidP="00A97956">
      <w:pPr>
        <w:rPr>
          <w:rFonts w:ascii="Times New Roman" w:hAnsi="Times New Roman" w:cs="Times New Roman"/>
          <w:sz w:val="24"/>
          <w:szCs w:val="24"/>
        </w:rPr>
      </w:pPr>
      <w:r w:rsidRPr="0061003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A97956" w:rsidRPr="0061003B" w:rsidRDefault="00A97956" w:rsidP="00A97956">
      <w:pPr>
        <w:rPr>
          <w:rFonts w:ascii="Times New Roman" w:hAnsi="Times New Roman" w:cs="Times New Roman"/>
          <w:sz w:val="24"/>
          <w:szCs w:val="24"/>
        </w:rPr>
      </w:pPr>
      <w:r w:rsidRPr="0061003B">
        <w:rPr>
          <w:rFonts w:ascii="Times New Roman" w:hAnsi="Times New Roman" w:cs="Times New Roman"/>
          <w:sz w:val="24"/>
          <w:szCs w:val="24"/>
        </w:rPr>
        <w:t>(data, miejsce)</w:t>
      </w:r>
    </w:p>
    <w:p w:rsidR="00733C4E" w:rsidRPr="00733C4E" w:rsidRDefault="00733C4E" w:rsidP="00A97956">
      <w:pPr>
        <w:jc w:val="right"/>
      </w:pP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Default="00733C4E" w:rsidP="00733C4E"/>
    <w:p w:rsidR="00C54401" w:rsidRPr="00733C4E" w:rsidRDefault="00C54401" w:rsidP="00733C4E">
      <w:pPr>
        <w:jc w:val="right"/>
      </w:pPr>
    </w:p>
    <w:sectPr w:rsidR="00C54401" w:rsidRPr="00733C4E" w:rsidSect="00491211">
      <w:headerReference w:type="even" r:id="rId9"/>
      <w:headerReference w:type="default" r:id="rId10"/>
      <w:headerReference w:type="firs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980" w:rsidRDefault="00EF7980" w:rsidP="00733C4E">
      <w:r>
        <w:separator/>
      </w:r>
    </w:p>
  </w:endnote>
  <w:endnote w:type="continuationSeparator" w:id="0">
    <w:p w:rsidR="00EF7980" w:rsidRDefault="00EF7980" w:rsidP="0073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980" w:rsidRDefault="00EF7980" w:rsidP="00733C4E">
      <w:r>
        <w:separator/>
      </w:r>
    </w:p>
  </w:footnote>
  <w:footnote w:type="continuationSeparator" w:id="0">
    <w:p w:rsidR="00EF7980" w:rsidRDefault="00EF7980" w:rsidP="00733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417A0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417A0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417A0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29C3"/>
    <w:multiLevelType w:val="hybridMultilevel"/>
    <w:tmpl w:val="7776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3C4E"/>
    <w:rsid w:val="000732EF"/>
    <w:rsid w:val="000931EA"/>
    <w:rsid w:val="00100B4B"/>
    <w:rsid w:val="00136CA4"/>
    <w:rsid w:val="00181361"/>
    <w:rsid w:val="00195A26"/>
    <w:rsid w:val="001B21CD"/>
    <w:rsid w:val="001B476A"/>
    <w:rsid w:val="001C5427"/>
    <w:rsid w:val="001C65C7"/>
    <w:rsid w:val="002218AD"/>
    <w:rsid w:val="00242514"/>
    <w:rsid w:val="00254318"/>
    <w:rsid w:val="002543A5"/>
    <w:rsid w:val="0028793B"/>
    <w:rsid w:val="002D06A6"/>
    <w:rsid w:val="002E69FD"/>
    <w:rsid w:val="002F50D7"/>
    <w:rsid w:val="00317F74"/>
    <w:rsid w:val="00320ECE"/>
    <w:rsid w:val="00354630"/>
    <w:rsid w:val="003A4559"/>
    <w:rsid w:val="003E44CA"/>
    <w:rsid w:val="003F372F"/>
    <w:rsid w:val="003F4D36"/>
    <w:rsid w:val="004037B9"/>
    <w:rsid w:val="00417A05"/>
    <w:rsid w:val="00440C0D"/>
    <w:rsid w:val="004615AC"/>
    <w:rsid w:val="00491211"/>
    <w:rsid w:val="00496024"/>
    <w:rsid w:val="0054435D"/>
    <w:rsid w:val="00602A8F"/>
    <w:rsid w:val="0061003B"/>
    <w:rsid w:val="006621CF"/>
    <w:rsid w:val="00695221"/>
    <w:rsid w:val="006C3C85"/>
    <w:rsid w:val="006D109A"/>
    <w:rsid w:val="00733C4E"/>
    <w:rsid w:val="007D60A6"/>
    <w:rsid w:val="008E5D78"/>
    <w:rsid w:val="008E738D"/>
    <w:rsid w:val="00916C88"/>
    <w:rsid w:val="009353E0"/>
    <w:rsid w:val="009B303B"/>
    <w:rsid w:val="009F65FA"/>
    <w:rsid w:val="00A1233F"/>
    <w:rsid w:val="00A60185"/>
    <w:rsid w:val="00A666A2"/>
    <w:rsid w:val="00A97956"/>
    <w:rsid w:val="00B1511D"/>
    <w:rsid w:val="00B31981"/>
    <w:rsid w:val="00B53D24"/>
    <w:rsid w:val="00B97853"/>
    <w:rsid w:val="00C27F0D"/>
    <w:rsid w:val="00C54401"/>
    <w:rsid w:val="00C77814"/>
    <w:rsid w:val="00CC0030"/>
    <w:rsid w:val="00D15366"/>
    <w:rsid w:val="00D25BC8"/>
    <w:rsid w:val="00D54276"/>
    <w:rsid w:val="00D550F7"/>
    <w:rsid w:val="00DC0FBA"/>
    <w:rsid w:val="00DE7D8F"/>
    <w:rsid w:val="00E45194"/>
    <w:rsid w:val="00E76998"/>
    <w:rsid w:val="00EC69C7"/>
    <w:rsid w:val="00ED1F14"/>
    <w:rsid w:val="00ED30CC"/>
    <w:rsid w:val="00EE136C"/>
    <w:rsid w:val="00EF7980"/>
    <w:rsid w:val="00F11DD9"/>
    <w:rsid w:val="00F672E8"/>
    <w:rsid w:val="00FE6563"/>
    <w:rsid w:val="00FF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401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151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1511D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3C4E"/>
  </w:style>
  <w:style w:type="paragraph" w:styleId="Stopka">
    <w:name w:val="footer"/>
    <w:basedOn w:val="Normalny"/>
    <w:link w:val="Stopka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3C4E"/>
  </w:style>
  <w:style w:type="character" w:styleId="Hipercze">
    <w:name w:val="Hyperlink"/>
    <w:basedOn w:val="Domylnaczcionkaakapitu"/>
    <w:uiPriority w:val="99"/>
    <w:unhideWhenUsed/>
    <w:rsid w:val="002F50D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E7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humanita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4FC94-2293-4912-B4F4-2607F2E4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humanitas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ewa.kraus</cp:lastModifiedBy>
  <cp:revision>5</cp:revision>
  <dcterms:created xsi:type="dcterms:W3CDTF">2016-09-14T12:13:00Z</dcterms:created>
  <dcterms:modified xsi:type="dcterms:W3CDTF">2016-09-26T09:51:00Z</dcterms:modified>
</cp:coreProperties>
</file>