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58" w:rsidRPr="00ED5358" w:rsidRDefault="00ED5358" w:rsidP="00ED5358">
      <w:pPr>
        <w:rPr>
          <w:rFonts w:ascii="Times New Roman" w:hAnsi="Times New Roman" w:cs="Times New Roman"/>
          <w:b/>
          <w:sz w:val="24"/>
          <w:szCs w:val="24"/>
        </w:rPr>
      </w:pPr>
      <w:r w:rsidRPr="00ED5358">
        <w:rPr>
          <w:rFonts w:ascii="Times New Roman" w:hAnsi="Times New Roman" w:cs="Times New Roman"/>
          <w:b/>
          <w:sz w:val="24"/>
          <w:szCs w:val="24"/>
        </w:rPr>
        <w:t>Zarządzanie</w:t>
      </w:r>
      <w:r w:rsidR="007B0D5A">
        <w:rPr>
          <w:rFonts w:ascii="Times New Roman" w:hAnsi="Times New Roman" w:cs="Times New Roman"/>
          <w:b/>
          <w:sz w:val="24"/>
          <w:szCs w:val="24"/>
        </w:rPr>
        <w:t xml:space="preserve"> i Marketing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Humanizacja Pracy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2005-2014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Logistyka a jakość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2001-2006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rynek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 praktyce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Organizacja i kierowanie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ED5358" w:rsidTr="00BA7887">
        <w:tc>
          <w:tcPr>
            <w:tcW w:w="5778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Personel i zarządzanie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ED5358" w:rsidTr="00BA7887">
        <w:tc>
          <w:tcPr>
            <w:tcW w:w="5778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Praca i zabezpieczenie społeczne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2002</w:t>
            </w:r>
          </w:p>
        </w:tc>
        <w:tc>
          <w:tcPr>
            <w:tcW w:w="2126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jakości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2001-2008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Problemy zarządzania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2006</w:t>
            </w:r>
          </w:p>
        </w:tc>
        <w:tc>
          <w:tcPr>
            <w:tcW w:w="2126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organizacji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Współczesne zarządzanie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2003-2014</w:t>
            </w:r>
          </w:p>
        </w:tc>
        <w:tc>
          <w:tcPr>
            <w:tcW w:w="2126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58" w:rsidTr="00BA7887">
        <w:tc>
          <w:tcPr>
            <w:tcW w:w="5778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Zarządzanie Zasobami Ludzkimi</w:t>
            </w:r>
          </w:p>
        </w:tc>
        <w:tc>
          <w:tcPr>
            <w:tcW w:w="1560" w:type="dxa"/>
          </w:tcPr>
          <w:p w:rsidR="00ED5358" w:rsidRDefault="00ED5358" w:rsidP="00BA7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2000</w:t>
            </w:r>
          </w:p>
        </w:tc>
        <w:tc>
          <w:tcPr>
            <w:tcW w:w="2126" w:type="dxa"/>
          </w:tcPr>
          <w:p w:rsidR="00ED5358" w:rsidRPr="00217231" w:rsidRDefault="00ED5358" w:rsidP="00BA7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31">
              <w:rPr>
                <w:rFonts w:ascii="Times New Roman" w:hAnsi="Times New Roman" w:cs="Times New Roman"/>
                <w:b/>
                <w:sz w:val="24"/>
                <w:szCs w:val="24"/>
              </w:rPr>
              <w:t>Bieżąca</w:t>
            </w:r>
          </w:p>
        </w:tc>
      </w:tr>
    </w:tbl>
    <w:p w:rsidR="005C50E5" w:rsidRDefault="005C50E5"/>
    <w:sectPr w:rsidR="005C50E5" w:rsidSect="005C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358"/>
    <w:rsid w:val="005C50E5"/>
    <w:rsid w:val="007B0D5A"/>
    <w:rsid w:val="009019EE"/>
    <w:rsid w:val="00E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2017-09-20T07:38:00Z</dcterms:created>
  <dcterms:modified xsi:type="dcterms:W3CDTF">2017-09-20T14:28:00Z</dcterms:modified>
</cp:coreProperties>
</file>