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672E8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administracja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D6512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Zasady ustroju politycznego państwa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Postępowanie sądowo-administracyjne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Fundusze strukturalne i system finansowania projektów Unii Europejskiej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Historia myśli ustrojowo-administracyjnej i socjologiczno-ekonomicznej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System ochrony prawnej w Unii Europejskiej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82" w:type="dxa"/>
            <w:vAlign w:val="center"/>
          </w:tcPr>
          <w:p w:rsidR="00B97853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Polityka społeczna i system ubezpieczeń społecznych</w:t>
            </w:r>
          </w:p>
        </w:tc>
        <w:tc>
          <w:tcPr>
            <w:tcW w:w="1582" w:type="dxa"/>
            <w:vAlign w:val="center"/>
          </w:tcPr>
          <w:p w:rsidR="008E738D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Socjologia organizacji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Przygotowanie projektów do Unii Europejskiej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Stosunki pracy w administracji publicznej</w:t>
            </w:r>
          </w:p>
        </w:tc>
        <w:tc>
          <w:tcPr>
            <w:tcW w:w="1582" w:type="dxa"/>
            <w:vAlign w:val="center"/>
          </w:tcPr>
          <w:p w:rsidR="00491211" w:rsidRPr="00A9795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Elementy postępowania cywilnego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Publiczne prawo konkurencji</w:t>
            </w:r>
          </w:p>
        </w:tc>
        <w:tc>
          <w:tcPr>
            <w:tcW w:w="1582" w:type="dxa"/>
            <w:vAlign w:val="center"/>
          </w:tcPr>
          <w:p w:rsidR="007D60A6" w:rsidRDefault="007D60A6" w:rsidP="007D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B5198F"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t>administracja wymiaru sprawiedliwości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50">
              <w:rPr>
                <w:rFonts w:ascii="Times New Roman" w:hAnsi="Times New Roman" w:cs="Times New Roman"/>
                <w:sz w:val="24"/>
                <w:szCs w:val="24"/>
              </w:rPr>
              <w:t>Postępowanie nieprocesowe</w:t>
            </w:r>
          </w:p>
        </w:tc>
        <w:tc>
          <w:tcPr>
            <w:tcW w:w="1582" w:type="dxa"/>
            <w:vAlign w:val="center"/>
          </w:tcPr>
          <w:p w:rsidR="006621CF" w:rsidRPr="00A97956" w:rsidRDefault="005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50">
              <w:rPr>
                <w:rFonts w:ascii="Times New Roman" w:hAnsi="Times New Roman" w:cs="Times New Roman"/>
                <w:sz w:val="24"/>
                <w:szCs w:val="24"/>
              </w:rPr>
              <w:t>Postępowanie w sprawach o wykroczenia</w:t>
            </w:r>
          </w:p>
        </w:tc>
        <w:tc>
          <w:tcPr>
            <w:tcW w:w="1582" w:type="dxa"/>
            <w:vAlign w:val="center"/>
          </w:tcPr>
          <w:p w:rsidR="006621CF" w:rsidRPr="00A97956" w:rsidRDefault="005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50">
              <w:rPr>
                <w:rFonts w:ascii="Times New Roman" w:hAnsi="Times New Roman" w:cs="Times New Roman"/>
                <w:sz w:val="24"/>
                <w:szCs w:val="24"/>
              </w:rPr>
              <w:t>Sądowe postępowanie zabezpieczające i egzekucyjne</w:t>
            </w:r>
          </w:p>
        </w:tc>
        <w:tc>
          <w:tcPr>
            <w:tcW w:w="1582" w:type="dxa"/>
            <w:vAlign w:val="center"/>
          </w:tcPr>
          <w:p w:rsidR="006621CF" w:rsidRPr="00A97956" w:rsidRDefault="005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50">
              <w:rPr>
                <w:rFonts w:ascii="Times New Roman" w:hAnsi="Times New Roman" w:cs="Times New Roman"/>
                <w:sz w:val="24"/>
                <w:szCs w:val="24"/>
              </w:rPr>
              <w:t>Prawo rodzinne</w:t>
            </w:r>
          </w:p>
        </w:tc>
        <w:tc>
          <w:tcPr>
            <w:tcW w:w="1582" w:type="dxa"/>
            <w:vAlign w:val="center"/>
          </w:tcPr>
          <w:p w:rsidR="006621CF" w:rsidRPr="00A97956" w:rsidRDefault="005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37B50" w:rsidRPr="00A97956" w:rsidTr="00D2240F">
        <w:tc>
          <w:tcPr>
            <w:tcW w:w="683" w:type="dxa"/>
          </w:tcPr>
          <w:p w:rsidR="00537B50" w:rsidRPr="00A97956" w:rsidRDefault="00537B50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537B50" w:rsidRPr="00537B50" w:rsidRDefault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50">
              <w:rPr>
                <w:rFonts w:ascii="Times New Roman" w:hAnsi="Times New Roman" w:cs="Times New Roman"/>
                <w:sz w:val="24"/>
                <w:szCs w:val="24"/>
              </w:rPr>
              <w:t>Czynności kuratorskie w sprawach rodzinnych i opiekuńczych</w:t>
            </w:r>
          </w:p>
        </w:tc>
        <w:tc>
          <w:tcPr>
            <w:tcW w:w="1582" w:type="dxa"/>
            <w:vAlign w:val="center"/>
          </w:tcPr>
          <w:p w:rsidR="00537B50" w:rsidRDefault="0053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A6">
              <w:rPr>
                <w:rFonts w:ascii="Times New Roman" w:hAnsi="Times New Roman" w:cs="Times New Roman"/>
                <w:sz w:val="24"/>
                <w:szCs w:val="24"/>
              </w:rPr>
              <w:t>Prawo wyznaniowe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7D60A6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 w:rsidP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30">
              <w:rPr>
                <w:rFonts w:ascii="Times New Roman" w:hAnsi="Times New Roman" w:cs="Times New Roman"/>
                <w:sz w:val="24"/>
                <w:szCs w:val="24"/>
              </w:rPr>
              <w:t xml:space="preserve">Zadania administracji publicznej w sferze ochrony środowiska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332A22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3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354630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D65127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D6512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D65127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D65127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D65127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D65127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D6512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D65127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D65127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9B" w:rsidRDefault="00CA119B" w:rsidP="00733C4E">
      <w:r>
        <w:separator/>
      </w:r>
    </w:p>
  </w:endnote>
  <w:endnote w:type="continuationSeparator" w:id="0">
    <w:p w:rsidR="00CA119B" w:rsidRDefault="00CA119B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9B" w:rsidRDefault="00CA119B" w:rsidP="00733C4E">
      <w:r>
        <w:separator/>
      </w:r>
    </w:p>
  </w:footnote>
  <w:footnote w:type="continuationSeparator" w:id="0">
    <w:p w:rsidR="00CA119B" w:rsidRDefault="00CA119B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342C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342C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342C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0931EA"/>
    <w:rsid w:val="00100B4B"/>
    <w:rsid w:val="00106EDE"/>
    <w:rsid w:val="00136CA4"/>
    <w:rsid w:val="00181361"/>
    <w:rsid w:val="00195A26"/>
    <w:rsid w:val="001B21CD"/>
    <w:rsid w:val="001B476A"/>
    <w:rsid w:val="001B5B8E"/>
    <w:rsid w:val="001C5427"/>
    <w:rsid w:val="001C65C7"/>
    <w:rsid w:val="002218AD"/>
    <w:rsid w:val="00242514"/>
    <w:rsid w:val="00254318"/>
    <w:rsid w:val="002543A5"/>
    <w:rsid w:val="0028793B"/>
    <w:rsid w:val="00293C72"/>
    <w:rsid w:val="002D06A6"/>
    <w:rsid w:val="002E69FD"/>
    <w:rsid w:val="002F50D7"/>
    <w:rsid w:val="00317F74"/>
    <w:rsid w:val="00320ECE"/>
    <w:rsid w:val="00342CE7"/>
    <w:rsid w:val="00354630"/>
    <w:rsid w:val="003A4559"/>
    <w:rsid w:val="003E44CA"/>
    <w:rsid w:val="003F372F"/>
    <w:rsid w:val="003F4D36"/>
    <w:rsid w:val="004037B9"/>
    <w:rsid w:val="00440C0D"/>
    <w:rsid w:val="004431F2"/>
    <w:rsid w:val="004615AC"/>
    <w:rsid w:val="00491211"/>
    <w:rsid w:val="00491EF4"/>
    <w:rsid w:val="00496024"/>
    <w:rsid w:val="00537B50"/>
    <w:rsid w:val="0054435D"/>
    <w:rsid w:val="005547C7"/>
    <w:rsid w:val="005943C1"/>
    <w:rsid w:val="00602A8F"/>
    <w:rsid w:val="00661395"/>
    <w:rsid w:val="006621CF"/>
    <w:rsid w:val="00695221"/>
    <w:rsid w:val="006C3C85"/>
    <w:rsid w:val="006D109A"/>
    <w:rsid w:val="006F4D37"/>
    <w:rsid w:val="00731429"/>
    <w:rsid w:val="00733C4E"/>
    <w:rsid w:val="007D60A6"/>
    <w:rsid w:val="008E5D78"/>
    <w:rsid w:val="008E738D"/>
    <w:rsid w:val="00916C88"/>
    <w:rsid w:val="009353E0"/>
    <w:rsid w:val="009B303B"/>
    <w:rsid w:val="009F65FA"/>
    <w:rsid w:val="00A1233F"/>
    <w:rsid w:val="00A60185"/>
    <w:rsid w:val="00A610FC"/>
    <w:rsid w:val="00A666A2"/>
    <w:rsid w:val="00A97956"/>
    <w:rsid w:val="00B1511D"/>
    <w:rsid w:val="00B31981"/>
    <w:rsid w:val="00B5198F"/>
    <w:rsid w:val="00B538BD"/>
    <w:rsid w:val="00B53D24"/>
    <w:rsid w:val="00B97853"/>
    <w:rsid w:val="00BF2061"/>
    <w:rsid w:val="00C27F0D"/>
    <w:rsid w:val="00C54401"/>
    <w:rsid w:val="00C75140"/>
    <w:rsid w:val="00C77814"/>
    <w:rsid w:val="00CA119B"/>
    <w:rsid w:val="00CC0030"/>
    <w:rsid w:val="00D15366"/>
    <w:rsid w:val="00D25BC8"/>
    <w:rsid w:val="00D54276"/>
    <w:rsid w:val="00D550F7"/>
    <w:rsid w:val="00D65127"/>
    <w:rsid w:val="00D92A0F"/>
    <w:rsid w:val="00DC0FBA"/>
    <w:rsid w:val="00DE7D8F"/>
    <w:rsid w:val="00E45194"/>
    <w:rsid w:val="00E76998"/>
    <w:rsid w:val="00EC69C7"/>
    <w:rsid w:val="00ED1F14"/>
    <w:rsid w:val="00ED30CC"/>
    <w:rsid w:val="00EE136C"/>
    <w:rsid w:val="00F11DD9"/>
    <w:rsid w:val="00F672E8"/>
    <w:rsid w:val="00F8657C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CEF5-4C69-488C-8936-639CDEB7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2016-09-14T12:31:00Z</dcterms:created>
  <dcterms:modified xsi:type="dcterms:W3CDTF">2016-09-26T09:47:00Z</dcterms:modified>
</cp:coreProperties>
</file>